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8D8A9" w14:textId="2B7E5CF6" w:rsidR="00A628DF" w:rsidRDefault="006020E4" w:rsidP="00526681">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526681">
        <w:t>68</w:t>
      </w:r>
      <w:bookmarkStart w:id="0" w:name="_GoBack"/>
      <w:bookmarkEnd w:id="0"/>
      <w:r w:rsidR="00526681">
        <w:t>. Statuta Osnovne škole Ivana Rangera kamenica (KLASA:</w:t>
      </w:r>
      <w:r w:rsidR="00526681">
        <w:t xml:space="preserve"> </w:t>
      </w:r>
      <w:r w:rsidR="00526681">
        <w:t>011-01/24-01/1, URBROJ: 2186-120-03-24-4 od 29. travnja 2024. godine)</w:t>
      </w:r>
      <w:r w:rsidR="005A1A15">
        <w:t>,</w:t>
      </w:r>
      <w:r w:rsidR="005A1A15">
        <w:rPr>
          <w:u w:val="single"/>
        </w:rPr>
        <w:t xml:space="preserve"> </w:t>
      </w:r>
      <w:r w:rsidR="00292859" w:rsidRPr="00325D55">
        <w:t xml:space="preserve"> </w:t>
      </w:r>
      <w:r w:rsidR="00E5211D">
        <w:t>Školski odbor</w:t>
      </w:r>
      <w:r w:rsidR="005C0A5F">
        <w:t xml:space="preserve"> Osnovne</w:t>
      </w:r>
      <w:r w:rsidR="00ED37B5">
        <w:t xml:space="preserve"> </w:t>
      </w:r>
      <w:r w:rsidR="00526681">
        <w:t xml:space="preserve">škole Ivana Rangera Kamenica </w:t>
      </w:r>
      <w:r w:rsidR="00292859" w:rsidRPr="00325D55">
        <w:t>na sjednici održanoj</w:t>
      </w:r>
      <w:r w:rsidR="00526681">
        <w:t xml:space="preserve"> __. ____</w:t>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70BC4F40"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Osnovna </w:t>
      </w:r>
      <w:r w:rsidR="00526681">
        <w:rPr>
          <w:rStyle w:val="FontStyle24"/>
          <w:rFonts w:ascii="Times New Roman" w:hAnsi="Times New Roman" w:cs="Times New Roman"/>
          <w:color w:val="auto"/>
          <w:sz w:val="24"/>
          <w:szCs w:val="24"/>
          <w:lang w:eastAsia="hr-HR"/>
        </w:rPr>
        <w:t>Ivana Rangera Kamenica</w:t>
      </w:r>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5B667AEC"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 proračunskih sredstava.</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ListParagraph"/>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ListParagraph"/>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ListParagraph"/>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ListParagraph"/>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ListParagraph"/>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ListParagraph"/>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ListParagraph"/>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ListParagraph"/>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ListParagraph"/>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ListParagraph"/>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ListParagraph"/>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ListParagraph"/>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ListParagraph"/>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ListParagraph"/>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ListParagraph"/>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1" w:name="_Hlk234523440"/>
      <w:r w:rsidRPr="00FB0195">
        <w:rPr>
          <w:rFonts w:ascii="Times New Roman" w:hAnsi="Times New Roman"/>
          <w:sz w:val="24"/>
          <w:szCs w:val="24"/>
        </w:rPr>
        <w:t>upućivanjem poziva za dostavu ponuda</w:t>
      </w:r>
      <w:bookmarkEnd w:id="1"/>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77777777" w:rsidR="008920EF" w:rsidRDefault="008920EF" w:rsidP="008D51E5">
      <w:pPr>
        <w:pStyle w:val="ListParagraph"/>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ListParagraph"/>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ListParagraph"/>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ListParagraph"/>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ListParagraph"/>
        <w:spacing w:before="120"/>
        <w:ind w:left="785" w:hanging="785"/>
        <w:jc w:val="both"/>
      </w:pPr>
    </w:p>
    <w:p w14:paraId="07AF82EA" w14:textId="75B5E2A7" w:rsidR="0067400B" w:rsidRDefault="000473DF" w:rsidP="0067400B">
      <w:pPr>
        <w:pStyle w:val="ListParagraph"/>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ListParagraph"/>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5669A16F" w:rsidR="008920EF" w:rsidRPr="00FB0195" w:rsidRDefault="008920EF" w:rsidP="0067400B">
      <w:pPr>
        <w:pStyle w:val="ListParagraph"/>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2" w:name="_Hlk235366966"/>
      <w:r w:rsidRPr="00FB0195">
        <w:rPr>
          <w:rFonts w:ascii="Times New Roman" w:hAnsi="Times New Roman"/>
          <w:sz w:val="24"/>
          <w:szCs w:val="24"/>
        </w:rPr>
        <w:t xml:space="preserve">, </w:t>
      </w:r>
      <w:bookmarkEnd w:id="2"/>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 proračunskih sredstava.</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ListParagraph"/>
        <w:numPr>
          <w:ilvl w:val="0"/>
          <w:numId w:val="11"/>
        </w:numPr>
        <w:spacing w:before="120" w:after="0" w:line="240" w:lineRule="auto"/>
        <w:ind w:left="426" w:hanging="426"/>
        <w:contextualSpacing w:val="0"/>
        <w:jc w:val="both"/>
        <w:rPr>
          <w:rFonts w:ascii="Times New Roman" w:hAnsi="Times New Roman"/>
          <w:sz w:val="24"/>
          <w:szCs w:val="24"/>
        </w:rPr>
      </w:pPr>
      <w:bookmarkStart w:id="3"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3"/>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ListParagraph"/>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ListParagraph"/>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ListParagraph"/>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4" w:name="_Hlk234565467"/>
      <w:r w:rsidR="00C42354" w:rsidRPr="00FB0195">
        <w:rPr>
          <w:rFonts w:ascii="Times New Roman" w:hAnsi="Times New Roman"/>
          <w:sz w:val="24"/>
          <w:szCs w:val="24"/>
        </w:rPr>
        <w:t xml:space="preserve"> javne objave u modulu jednostavne nabave EOJN</w:t>
      </w:r>
      <w:bookmarkEnd w:id="4"/>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ListParagraph"/>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ListParagraph"/>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ListParagraph"/>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ListParagraph"/>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ListParagraph"/>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ListParagraph"/>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ListParagraph"/>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ListParagraph"/>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ListParagraph"/>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ListParagraph"/>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ListParagraph"/>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ListParagraph"/>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ListParagraph"/>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ListParagraph"/>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ListParagraph"/>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ListParagraph"/>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ListParagraph"/>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ListParagraph"/>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ListParagraph"/>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ListParagraph"/>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ListParagraph"/>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ListParagraph"/>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ListParagraph"/>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ListParagraph"/>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ListParagraph"/>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ListParagraph"/>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ListParagraph"/>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ListParagraph"/>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5C4C120A" w:rsidR="00403876" w:rsidRPr="005B2AB0" w:rsidRDefault="00403876" w:rsidP="00001823">
      <w:pPr>
        <w:pStyle w:val="ListParagraph"/>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00A364DA" w:rsidRPr="00802868">
        <w:rPr>
          <w:rFonts w:ascii="Times New Roman" w:hAnsi="Times New Roman"/>
          <w:sz w:val="24"/>
          <w:szCs w:val="24"/>
        </w:rPr>
        <w:t>ili odluka o poništenju postupka</w:t>
      </w:r>
      <w:r w:rsidRPr="005B2AB0">
        <w:rPr>
          <w:rFonts w:ascii="Times New Roman" w:hAnsi="Times New Roman"/>
          <w:sz w:val="24"/>
          <w:szCs w:val="24"/>
        </w:rPr>
        <w:t xml:space="preserve"> </w:t>
      </w:r>
      <w:r w:rsidRPr="00802868">
        <w:rPr>
          <w:rFonts w:ascii="Times New Roman" w:hAnsi="Times New Roman"/>
          <w:sz w:val="24"/>
          <w:szCs w:val="24"/>
        </w:rPr>
        <w:t>ponude</w:t>
      </w:r>
      <w:r w:rsidRPr="005B2AB0">
        <w:rPr>
          <w:rFonts w:ascii="Times New Roman" w:hAnsi="Times New Roman"/>
          <w:sz w:val="24"/>
          <w:szCs w:val="24"/>
        </w:rPr>
        <w:t xml:space="preserve"> 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ListParagraph"/>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ListParagraph"/>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ListParagraph"/>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ListParagraph"/>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ListParagraph"/>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ListParagraph"/>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ListParagraph"/>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ListParagraph"/>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ListParagraph"/>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ListParagraph"/>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ListParagraph"/>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ListParagraph"/>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ListParagraph"/>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ListParagraph"/>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ListParagraph"/>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ListParagraph"/>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ListParagraph"/>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ListParagraph"/>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ListParagraph"/>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ListParagraph"/>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669A1BC6" w14:textId="6051BC38" w:rsidR="00526681" w:rsidRPr="00526681" w:rsidRDefault="00CE2024" w:rsidP="00526681">
      <w:pPr>
        <w:pStyle w:val="Style9"/>
        <w:widowControl/>
        <w:numPr>
          <w:ilvl w:val="0"/>
          <w:numId w:val="28"/>
        </w:numPr>
        <w:spacing w:before="120"/>
        <w:ind w:left="426" w:hanging="426"/>
        <w:jc w:val="both"/>
        <w:rPr>
          <w:rStyle w:val="FontStyle24"/>
          <w:rFonts w:ascii="Times New Roman" w:hAnsi="Times New Roman" w:cs="Times New Roman"/>
          <w:b/>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526681">
        <w:rPr>
          <w:rStyle w:val="FontStyle24"/>
          <w:rFonts w:ascii="Times New Roman" w:hAnsi="Times New Roman" w:cs="Times New Roman"/>
          <w:color w:val="auto"/>
          <w:sz w:val="24"/>
          <w:szCs w:val="24"/>
          <w:lang w:eastAsia="hr-HR"/>
        </w:rPr>
        <w:t>, KLASA: 011-02/23-01/1, URBROJ: 2186-120-03-23-3 od 1. ožujka 2023. godine.</w:t>
      </w:r>
    </w:p>
    <w:p w14:paraId="7158947C" w14:textId="6949C1F2" w:rsidR="006A7CD4" w:rsidRPr="00526681" w:rsidRDefault="00B80F96" w:rsidP="00526681">
      <w:pPr>
        <w:pStyle w:val="Style9"/>
        <w:widowControl/>
        <w:spacing w:before="120"/>
        <w:ind w:left="426"/>
        <w:jc w:val="center"/>
        <w:rPr>
          <w:rStyle w:val="FontStyle24"/>
          <w:rFonts w:ascii="Times New Roman" w:hAnsi="Times New Roman" w:cs="Times New Roman"/>
          <w:b/>
          <w:color w:val="auto"/>
          <w:sz w:val="24"/>
          <w:szCs w:val="24"/>
          <w:lang w:eastAsia="hr-HR"/>
        </w:rPr>
      </w:pPr>
      <w:r w:rsidRPr="00526681">
        <w:rPr>
          <w:rStyle w:val="FontStyle24"/>
          <w:rFonts w:ascii="Times New Roman" w:hAnsi="Times New Roman" w:cs="Times New Roman"/>
          <w:b/>
          <w:color w:val="auto"/>
          <w:sz w:val="24"/>
          <w:szCs w:val="24"/>
          <w:lang w:eastAsia="hr-HR"/>
        </w:rPr>
        <w:t xml:space="preserve">Članak </w:t>
      </w:r>
      <w:r w:rsidR="00E5211D" w:rsidRPr="00526681">
        <w:rPr>
          <w:rStyle w:val="FontStyle24"/>
          <w:rFonts w:ascii="Times New Roman" w:hAnsi="Times New Roman" w:cs="Times New Roman"/>
          <w:b/>
          <w:color w:val="auto"/>
          <w:sz w:val="24"/>
          <w:szCs w:val="24"/>
          <w:lang w:eastAsia="hr-HR"/>
        </w:rPr>
        <w:t>29</w:t>
      </w:r>
      <w:r w:rsidR="006A7CD4" w:rsidRPr="00526681">
        <w:rPr>
          <w:rStyle w:val="FontStyle24"/>
          <w:rFonts w:ascii="Times New Roman" w:hAnsi="Times New Roman" w:cs="Times New Roman"/>
          <w:b/>
          <w:color w:val="auto"/>
          <w:sz w:val="24"/>
          <w:szCs w:val="24"/>
          <w:lang w:eastAsia="hr-HR"/>
        </w:rPr>
        <w:t>.</w:t>
      </w:r>
    </w:p>
    <w:p w14:paraId="3E468A86" w14:textId="77777777" w:rsidR="00526681" w:rsidRPr="00526681" w:rsidRDefault="006A7CD4" w:rsidP="00526681">
      <w:pPr>
        <w:pStyle w:val="Style9"/>
        <w:widowControl/>
        <w:numPr>
          <w:ilvl w:val="0"/>
          <w:numId w:val="28"/>
        </w:numPr>
        <w:spacing w:before="120"/>
        <w:ind w:left="426" w:hanging="426"/>
        <w:jc w:val="both"/>
        <w:rPr>
          <w:rStyle w:val="FontStyle24"/>
          <w:rFonts w:ascii="Times New Roman" w:hAnsi="Times New Roman" w:cs="Times New Roman"/>
          <w:b/>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526681">
        <w:rPr>
          <w:rStyle w:val="FontStyle24"/>
          <w:rFonts w:ascii="Times New Roman" w:hAnsi="Times New Roman" w:cs="Times New Roman"/>
          <w:color w:val="auto"/>
          <w:sz w:val="24"/>
          <w:szCs w:val="24"/>
          <w:lang w:eastAsia="hr-HR"/>
        </w:rPr>
        <w:t>KLASA: 011-02/23-01/1, URBROJ: 2186-120-03-23-3 od 1. ožujka 2023. godine.</w:t>
      </w:r>
    </w:p>
    <w:p w14:paraId="218F68BB" w14:textId="45934839" w:rsidR="00B07D53" w:rsidRDefault="00B07D53" w:rsidP="00526681">
      <w:pPr>
        <w:pStyle w:val="Style9"/>
        <w:widowControl/>
        <w:spacing w:before="120"/>
        <w:ind w:left="426"/>
        <w:jc w:val="both"/>
        <w:rPr>
          <w:rStyle w:val="FontStyle25"/>
          <w:rFonts w:ascii="Times New Roman" w:hAnsi="Times New Roman" w:cs="Times New Roman"/>
          <w:color w:val="auto"/>
          <w:sz w:val="24"/>
          <w:szCs w:val="24"/>
          <w:lang w:eastAsia="hr-HR"/>
        </w:rPr>
      </w:pPr>
    </w:p>
    <w:p w14:paraId="6E454910" w14:textId="0EE16964" w:rsidR="006A7CD4" w:rsidRDefault="006A7CD4" w:rsidP="00B07D53">
      <w:pPr>
        <w:pStyle w:val="ListParagraph"/>
        <w:spacing w:before="120" w:after="0" w:line="240" w:lineRule="auto"/>
        <w:ind w:left="426"/>
        <w:jc w:val="both"/>
        <w:rPr>
          <w:rFonts w:ascii="Times New Roman" w:hAnsi="Times New Roman"/>
          <w:sz w:val="24"/>
          <w:szCs w:val="24"/>
        </w:rPr>
      </w:pPr>
    </w:p>
    <w:p w14:paraId="7894CFDB" w14:textId="7FF6FD0A" w:rsidR="00475070" w:rsidRDefault="00475070" w:rsidP="00B07D53">
      <w:pPr>
        <w:pStyle w:val="ListParagraph"/>
        <w:spacing w:before="120" w:after="0" w:line="240" w:lineRule="auto"/>
        <w:ind w:left="426"/>
        <w:jc w:val="both"/>
        <w:rPr>
          <w:rFonts w:ascii="Times New Roman" w:hAnsi="Times New Roman"/>
          <w:sz w:val="24"/>
          <w:szCs w:val="24"/>
        </w:rPr>
      </w:pPr>
    </w:p>
    <w:p w14:paraId="41566BD5" w14:textId="2B73A651" w:rsidR="00475070" w:rsidRDefault="00475070" w:rsidP="00526681">
      <w:pPr>
        <w:pStyle w:val="ListParagraph"/>
        <w:spacing w:before="120" w:after="0" w:line="240" w:lineRule="auto"/>
        <w:ind w:left="426"/>
        <w:jc w:val="right"/>
        <w:rPr>
          <w:rFonts w:ascii="Times New Roman" w:hAnsi="Times New Roman"/>
          <w:sz w:val="24"/>
          <w:szCs w:val="24"/>
        </w:rPr>
      </w:pPr>
    </w:p>
    <w:p w14:paraId="44E3025E" w14:textId="77777777" w:rsidR="00526681" w:rsidRPr="00736E20" w:rsidRDefault="00526681" w:rsidP="00526681">
      <w:pPr>
        <w:pStyle w:val="Style1"/>
        <w:widowControl/>
        <w:spacing w:before="120" w:line="240" w:lineRule="auto"/>
        <w:ind w:left="4246" w:firstLine="0"/>
        <w:jc w:val="right"/>
        <w:rPr>
          <w:rStyle w:val="FontStyle26"/>
          <w:rFonts w:ascii="Times New Roman" w:hAnsi="Times New Roman"/>
          <w:i w:val="0"/>
          <w:iCs w:val="0"/>
          <w:lang w:eastAsia="hr-HR"/>
        </w:rPr>
      </w:pPr>
      <w:r w:rsidRPr="00736E20">
        <w:rPr>
          <w:rStyle w:val="FontStyle26"/>
          <w:rFonts w:ascii="Times New Roman" w:hAnsi="Times New Roman"/>
          <w:i w:val="0"/>
          <w:iCs w:val="0"/>
          <w:lang w:eastAsia="hr-HR"/>
        </w:rPr>
        <w:t>PREDSJEDNIK ŠKOLSKOG ODBORA</w:t>
      </w:r>
    </w:p>
    <w:p w14:paraId="53DE9B4D" w14:textId="77777777" w:rsidR="00526681" w:rsidRPr="00736E20" w:rsidRDefault="00526681" w:rsidP="00526681">
      <w:pPr>
        <w:pStyle w:val="Style1"/>
        <w:widowControl/>
        <w:spacing w:before="120" w:line="240" w:lineRule="auto"/>
        <w:ind w:left="4246" w:firstLine="0"/>
        <w:jc w:val="right"/>
        <w:rPr>
          <w:rStyle w:val="FontStyle26"/>
          <w:rFonts w:ascii="Times New Roman" w:hAnsi="Times New Roman"/>
          <w:i w:val="0"/>
          <w:iCs w:val="0"/>
          <w:lang w:eastAsia="hr-HR"/>
        </w:rPr>
      </w:pPr>
      <w:r w:rsidRPr="00736E20">
        <w:rPr>
          <w:rStyle w:val="FontStyle26"/>
          <w:rFonts w:ascii="Times New Roman" w:hAnsi="Times New Roman"/>
          <w:i w:val="0"/>
          <w:iCs w:val="0"/>
          <w:lang w:eastAsia="hr-HR"/>
        </w:rPr>
        <w:t>_________________________________________</w:t>
      </w:r>
    </w:p>
    <w:p w14:paraId="1DF8B9EF" w14:textId="77777777" w:rsidR="00526681" w:rsidRPr="00736E20" w:rsidRDefault="00526681" w:rsidP="00526681">
      <w:pPr>
        <w:pStyle w:val="Style1"/>
        <w:widowControl/>
        <w:spacing w:before="120" w:line="240" w:lineRule="auto"/>
        <w:ind w:left="4246" w:firstLine="0"/>
        <w:jc w:val="right"/>
        <w:rPr>
          <w:rStyle w:val="FontStyle26"/>
          <w:rFonts w:ascii="Times New Roman" w:hAnsi="Times New Roman"/>
          <w:i w:val="0"/>
          <w:iCs w:val="0"/>
          <w:lang w:eastAsia="hr-HR"/>
        </w:rPr>
      </w:pPr>
      <w:r w:rsidRPr="00736E20">
        <w:rPr>
          <w:rStyle w:val="FontStyle26"/>
          <w:rFonts w:ascii="Times New Roman" w:hAnsi="Times New Roman"/>
          <w:i w:val="0"/>
          <w:iCs w:val="0"/>
          <w:lang w:eastAsia="hr-HR"/>
        </w:rPr>
        <w:t xml:space="preserve">                                 Ivan Štefek, dipl. inf.</w:t>
      </w:r>
    </w:p>
    <w:p w14:paraId="32AC2C2D" w14:textId="12277FF6" w:rsidR="00475070" w:rsidRDefault="00475070" w:rsidP="00475070">
      <w:pPr>
        <w:pStyle w:val="ListParagraph"/>
        <w:spacing w:before="120" w:after="0" w:line="240" w:lineRule="auto"/>
        <w:ind w:left="4956"/>
        <w:jc w:val="both"/>
        <w:rPr>
          <w:rFonts w:ascii="Times New Roman" w:hAnsi="Times New Roman"/>
          <w:sz w:val="24"/>
          <w:szCs w:val="24"/>
          <w:u w:val="single"/>
        </w:rPr>
      </w:pPr>
    </w:p>
    <w:p w14:paraId="1064AA08" w14:textId="00DBA816" w:rsidR="00475070" w:rsidRDefault="00475070" w:rsidP="00475070">
      <w:pPr>
        <w:pStyle w:val="ListParagraph"/>
        <w:spacing w:before="120" w:after="0" w:line="240" w:lineRule="auto"/>
        <w:ind w:left="4956"/>
        <w:jc w:val="both"/>
        <w:rPr>
          <w:rFonts w:ascii="Times New Roman" w:hAnsi="Times New Roman"/>
          <w:sz w:val="24"/>
          <w:szCs w:val="24"/>
          <w:u w:val="single"/>
        </w:rPr>
      </w:pPr>
    </w:p>
    <w:p w14:paraId="05CC09CB" w14:textId="3FF4FB75" w:rsidR="00475070" w:rsidRPr="00BD2A77" w:rsidRDefault="00475070" w:rsidP="00475070">
      <w:pPr>
        <w:pStyle w:val="ListParagraph"/>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r w:rsidR="00526681">
        <w:rPr>
          <w:rFonts w:ascii="Times New Roman" w:hAnsi="Times New Roman"/>
          <w:sz w:val="24"/>
          <w:szCs w:val="24"/>
        </w:rPr>
        <w:t xml:space="preserve"> 011-02/26-01/1</w:t>
      </w:r>
    </w:p>
    <w:p w14:paraId="1F5ABD4A" w14:textId="51F8A766" w:rsidR="00475070" w:rsidRPr="00BD2A77" w:rsidRDefault="00475070" w:rsidP="00475070">
      <w:pPr>
        <w:pStyle w:val="ListParagraph"/>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r w:rsidR="00526681">
        <w:rPr>
          <w:rFonts w:ascii="Times New Roman" w:hAnsi="Times New Roman"/>
          <w:sz w:val="24"/>
          <w:szCs w:val="24"/>
        </w:rPr>
        <w:t xml:space="preserve"> 2186-120-03-03-26- __</w:t>
      </w:r>
    </w:p>
    <w:p w14:paraId="0B266F97" w14:textId="04B1BCFD" w:rsidR="00475070" w:rsidRDefault="00526681" w:rsidP="00475070">
      <w:pPr>
        <w:pStyle w:val="ListParagraph"/>
        <w:spacing w:before="120" w:after="0" w:line="240" w:lineRule="auto"/>
        <w:ind w:left="4956" w:hanging="4956"/>
        <w:jc w:val="both"/>
        <w:rPr>
          <w:rFonts w:ascii="Times New Roman" w:hAnsi="Times New Roman"/>
          <w:sz w:val="24"/>
          <w:szCs w:val="24"/>
        </w:rPr>
      </w:pPr>
      <w:r>
        <w:rPr>
          <w:rFonts w:ascii="Times New Roman" w:hAnsi="Times New Roman"/>
          <w:sz w:val="24"/>
          <w:szCs w:val="24"/>
        </w:rPr>
        <w:t>Kamenica, __. ___________ 2026. godine</w:t>
      </w:r>
    </w:p>
    <w:p w14:paraId="66662935" w14:textId="7847C957" w:rsidR="00760504" w:rsidRDefault="00760504" w:rsidP="00475070">
      <w:pPr>
        <w:pStyle w:val="ListParagraph"/>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ListParagraph"/>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ListParagraph"/>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ListParagraph"/>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ListParagraph"/>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ListParagraph"/>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ListParagraph"/>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2156342A" w14:textId="77777777" w:rsidR="00526681" w:rsidRDefault="00760504" w:rsidP="00526681">
      <w:pPr>
        <w:jc w:val="right"/>
        <w:rPr>
          <w:b/>
          <w:bCs/>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sidR="00526681" w:rsidRPr="00424004">
        <w:rPr>
          <w:b/>
          <w:bCs/>
        </w:rPr>
        <w:t>RAVNATELJICA</w:t>
      </w:r>
    </w:p>
    <w:p w14:paraId="031C001C" w14:textId="77777777" w:rsidR="00526681" w:rsidRPr="00424004" w:rsidRDefault="00526681" w:rsidP="00526681">
      <w:pPr>
        <w:jc w:val="right"/>
        <w:rPr>
          <w:b/>
          <w:bCs/>
        </w:rPr>
      </w:pPr>
    </w:p>
    <w:p w14:paraId="643CE545" w14:textId="77777777" w:rsidR="00526681" w:rsidRDefault="00526681" w:rsidP="00526681">
      <w:pPr>
        <w:jc w:val="right"/>
      </w:pPr>
      <w:r>
        <w:tab/>
      </w:r>
      <w:r>
        <w:tab/>
      </w:r>
      <w:r>
        <w:tab/>
      </w:r>
      <w:r>
        <w:tab/>
      </w:r>
      <w:r>
        <w:tab/>
      </w:r>
      <w:r>
        <w:tab/>
        <w:t>___________________________________</w:t>
      </w:r>
    </w:p>
    <w:p w14:paraId="0F3483A1" w14:textId="77777777" w:rsidR="00526681" w:rsidRPr="00424004" w:rsidRDefault="00526681" w:rsidP="00526681">
      <w:pPr>
        <w:jc w:val="right"/>
        <w:rPr>
          <w:b/>
          <w:bCs/>
        </w:rPr>
      </w:pPr>
      <w:r>
        <w:tab/>
      </w:r>
      <w:r>
        <w:tab/>
      </w:r>
      <w:r>
        <w:tab/>
      </w:r>
      <w:r>
        <w:tab/>
      </w:r>
      <w:r>
        <w:tab/>
      </w:r>
      <w:r>
        <w:tab/>
      </w:r>
      <w:r>
        <w:tab/>
      </w:r>
      <w:r>
        <w:tab/>
      </w:r>
      <w:r w:rsidRPr="00424004">
        <w:rPr>
          <w:b/>
          <w:bCs/>
        </w:rPr>
        <w:t>dr. sc. Mirjana Posavec</w:t>
      </w:r>
    </w:p>
    <w:p w14:paraId="5D274C70" w14:textId="7D28CD3A" w:rsidR="00430E6F" w:rsidRPr="00E004CF" w:rsidRDefault="00430E6F" w:rsidP="00526681">
      <w:pPr>
        <w:jc w:val="both"/>
        <w:rPr>
          <w:rStyle w:val="FontStyle26"/>
          <w:rFonts w:ascii="Times New Roman" w:hAnsi="Times New Roman" w:cs="Times New Roman"/>
          <w:b w:val="0"/>
          <w:i w:val="0"/>
          <w:color w:val="auto"/>
          <w:sz w:val="24"/>
          <w:szCs w:val="24"/>
        </w:rPr>
      </w:pPr>
    </w:p>
    <w:sectPr w:rsidR="00430E6F" w:rsidRPr="00E004CF" w:rsidSect="008416A2">
      <w:headerReference w:type="default" r:id="rId8"/>
      <w:headerReference w:type="first" r:id="rId9"/>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A6851" w14:textId="77777777" w:rsidR="007019FD" w:rsidRDefault="007019FD">
      <w:r>
        <w:separator/>
      </w:r>
    </w:p>
  </w:endnote>
  <w:endnote w:type="continuationSeparator" w:id="0">
    <w:p w14:paraId="4357C63E" w14:textId="77777777" w:rsidR="007019FD" w:rsidRDefault="0070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E5AEC" w14:textId="77777777" w:rsidR="007019FD" w:rsidRDefault="007019FD">
      <w:r>
        <w:separator/>
      </w:r>
    </w:p>
  </w:footnote>
  <w:footnote w:type="continuationSeparator" w:id="0">
    <w:p w14:paraId="39F96530" w14:textId="77777777" w:rsidR="007019FD" w:rsidRDefault="0070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E0408" w14:textId="77777777" w:rsidR="00E05BDB" w:rsidRDefault="00E05BDB" w:rsidP="00E05BDB">
    <w:pPr>
      <w:pStyle w:val="Header"/>
      <w:jc w:val="right"/>
      <w:rPr>
        <w:b/>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B5EA" w14:textId="02CFBBB7" w:rsidR="00E05BDB" w:rsidRPr="00526681" w:rsidRDefault="00526681" w:rsidP="00526681">
    <w:pPr>
      <w:pStyle w:val="Header"/>
      <w:jc w:val="right"/>
      <w:rPr>
        <w:b/>
        <w:bdr w:val="single" w:sz="4" w:space="0" w:color="auto"/>
        <w:lang w:val="hr-HR"/>
      </w:rPr>
    </w:pPr>
    <w:r>
      <w:rPr>
        <w:b/>
        <w:bdr w:val="single" w:sz="4" w:space="0" w:color="auto"/>
        <w:lang w:val="hr-HR"/>
      </w:rP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DE45D22"/>
    <w:multiLevelType w:val="hybridMultilevel"/>
    <w:tmpl w:val="66789004"/>
    <w:lvl w:ilvl="0" w:tplc="73643E0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6681"/>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19FD"/>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6214E9"/>
    <w:pPr>
      <w:keepNext/>
      <w:spacing w:before="240" w:after="60"/>
      <w:outlineLvl w:val="2"/>
    </w:pPr>
    <w:rPr>
      <w:rFonts w:ascii="Cambria" w:hAnsi="Cambria"/>
      <w:b/>
      <w:bCs/>
      <w:sz w:val="26"/>
      <w:szCs w:val="26"/>
    </w:rPr>
  </w:style>
  <w:style w:type="paragraph" w:styleId="Heading4">
    <w:name w:val="heading 4"/>
    <w:basedOn w:val="Normal"/>
    <w:next w:val="Normal"/>
    <w:qFormat/>
    <w:rsid w:val="00ED5C28"/>
    <w:pPr>
      <w:keepNext/>
      <w:ind w:firstLine="708"/>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2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10445"/>
    <w:rPr>
      <w:rFonts w:ascii="Tahoma" w:hAnsi="Tahoma" w:cs="Tahoma"/>
      <w:sz w:val="16"/>
      <w:szCs w:val="16"/>
    </w:rPr>
  </w:style>
  <w:style w:type="paragraph" w:styleId="BodyText">
    <w:name w:val="Body Text"/>
    <w:aliases w:val="  uvlaka 2"/>
    <w:basedOn w:val="Normal"/>
    <w:rsid w:val="004D41C9"/>
    <w:pPr>
      <w:jc w:val="center"/>
    </w:pPr>
  </w:style>
  <w:style w:type="paragraph" w:styleId="Header">
    <w:name w:val="header"/>
    <w:basedOn w:val="Normal"/>
    <w:link w:val="HeaderChar"/>
    <w:rsid w:val="004D41C9"/>
    <w:pPr>
      <w:tabs>
        <w:tab w:val="center" w:pos="4320"/>
        <w:tab w:val="right" w:pos="8640"/>
      </w:tabs>
      <w:overflowPunct w:val="0"/>
      <w:autoSpaceDE w:val="0"/>
      <w:autoSpaceDN w:val="0"/>
      <w:adjustRightInd w:val="0"/>
    </w:pPr>
    <w:rPr>
      <w:sz w:val="20"/>
      <w:szCs w:val="20"/>
      <w:lang w:val="en-US"/>
    </w:rPr>
  </w:style>
  <w:style w:type="paragraph" w:styleId="BodyText2">
    <w:name w:val="Body Text 2"/>
    <w:basedOn w:val="Normal"/>
    <w:rsid w:val="000941D9"/>
    <w:pPr>
      <w:spacing w:after="120" w:line="480" w:lineRule="auto"/>
    </w:pPr>
    <w:rPr>
      <w:lang w:eastAsia="en-US"/>
    </w:rPr>
  </w:style>
  <w:style w:type="paragraph" w:styleId="Caption">
    <w:name w:val="caption"/>
    <w:basedOn w:val="Normal"/>
    <w:next w:val="Normal"/>
    <w:qFormat/>
    <w:rsid w:val="000941D9"/>
    <w:pPr>
      <w:jc w:val="both"/>
    </w:pPr>
    <w:rPr>
      <w:b/>
      <w:bCs/>
    </w:rPr>
  </w:style>
  <w:style w:type="character" w:styleId="PageNumber">
    <w:name w:val="page number"/>
    <w:basedOn w:val="DefaultParagraphFont"/>
    <w:rsid w:val="000941D9"/>
  </w:style>
  <w:style w:type="paragraph" w:styleId="Footer">
    <w:name w:val="footer"/>
    <w:basedOn w:val="Normal"/>
    <w:link w:val="FooterChar"/>
    <w:uiPriority w:val="99"/>
    <w:rsid w:val="00D45E25"/>
    <w:pPr>
      <w:tabs>
        <w:tab w:val="center" w:pos="4536"/>
        <w:tab w:val="right" w:pos="9072"/>
      </w:tabs>
    </w:pPr>
  </w:style>
  <w:style w:type="paragraph" w:styleId="NormalWeb">
    <w:name w:val="Normal (Web)"/>
    <w:basedOn w:val="Normal"/>
    <w:rsid w:val="00482030"/>
    <w:pPr>
      <w:spacing w:before="100" w:beforeAutospacing="1" w:after="100" w:afterAutospacing="1"/>
    </w:pPr>
    <w:rPr>
      <w:rFonts w:ascii="Arial" w:hAnsi="Arial" w:cs="Arial"/>
      <w:color w:val="000000"/>
      <w:sz w:val="18"/>
      <w:szCs w:val="18"/>
    </w:rPr>
  </w:style>
  <w:style w:type="character" w:styleId="Strong">
    <w:name w:val="Strong"/>
    <w:qFormat/>
    <w:rsid w:val="00497CE2"/>
    <w:rPr>
      <w:b/>
      <w:bCs/>
    </w:rPr>
  </w:style>
  <w:style w:type="character" w:styleId="Emphasis">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FootnoteText">
    <w:name w:val="footnote text"/>
    <w:basedOn w:val="Normal"/>
    <w:semiHidden/>
    <w:rsid w:val="006050EB"/>
    <w:rPr>
      <w:sz w:val="20"/>
      <w:szCs w:val="20"/>
    </w:rPr>
  </w:style>
  <w:style w:type="character" w:styleId="FootnoteReferenc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HeaderChar">
    <w:name w:val="Header Char"/>
    <w:link w:val="Header"/>
    <w:rsid w:val="00A5467B"/>
    <w:rPr>
      <w:lang w:val="en-US" w:eastAsia="hr-HR" w:bidi="ar-SA"/>
    </w:rPr>
  </w:style>
  <w:style w:type="character" w:customStyle="1" w:styleId="FooterChar">
    <w:name w:val="Footer Char"/>
    <w:link w:val="Footer"/>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CommentReference">
    <w:name w:val="annotation reference"/>
    <w:rsid w:val="00355BFA"/>
    <w:rPr>
      <w:sz w:val="16"/>
      <w:szCs w:val="16"/>
    </w:rPr>
  </w:style>
  <w:style w:type="paragraph" w:styleId="CommentText">
    <w:name w:val="annotation text"/>
    <w:basedOn w:val="Normal"/>
    <w:link w:val="CommentTextChar"/>
    <w:rsid w:val="00355BFA"/>
    <w:rPr>
      <w:sz w:val="20"/>
      <w:szCs w:val="20"/>
    </w:rPr>
  </w:style>
  <w:style w:type="character" w:customStyle="1" w:styleId="CommentTextChar">
    <w:name w:val="Comment Text Char"/>
    <w:basedOn w:val="DefaultParagraphFont"/>
    <w:link w:val="CommentText"/>
    <w:rsid w:val="00355BFA"/>
  </w:style>
  <w:style w:type="paragraph" w:styleId="CommentSubject">
    <w:name w:val="annotation subject"/>
    <w:basedOn w:val="CommentText"/>
    <w:next w:val="CommentText"/>
    <w:link w:val="CommentSubjectChar"/>
    <w:rsid w:val="00355BFA"/>
    <w:rPr>
      <w:b/>
      <w:bCs/>
    </w:rPr>
  </w:style>
  <w:style w:type="character" w:customStyle="1" w:styleId="CommentSubjectChar">
    <w:name w:val="Comment Subject Char"/>
    <w:link w:val="CommentSubject"/>
    <w:rsid w:val="00355BFA"/>
    <w:rPr>
      <w:b/>
      <w:bCs/>
    </w:rPr>
  </w:style>
  <w:style w:type="paragraph" w:styleId="ListParagraph">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Heading3Char">
    <w:name w:val="Heading 3 Char"/>
    <w:link w:val="Heading3"/>
    <w:semiHidden/>
    <w:rsid w:val="006214E9"/>
    <w:rPr>
      <w:rFonts w:ascii="Cambria" w:eastAsia="Times New Roman" w:hAnsi="Cambria" w:cs="Times New Roman"/>
      <w:b/>
      <w:bCs/>
      <w:sz w:val="26"/>
      <w:szCs w:val="26"/>
    </w:rPr>
  </w:style>
  <w:style w:type="paragraph" w:styleId="BodyTextIndent">
    <w:name w:val="Body Text Indent"/>
    <w:basedOn w:val="Normal"/>
    <w:link w:val="BodyTextIndentChar"/>
    <w:rsid w:val="004E149C"/>
    <w:pPr>
      <w:spacing w:after="120"/>
      <w:ind w:left="283"/>
    </w:pPr>
    <w:rPr>
      <w:lang w:val="en-GB" w:eastAsia="en-US"/>
    </w:rPr>
  </w:style>
  <w:style w:type="character" w:customStyle="1" w:styleId="BodyTextIndentChar">
    <w:name w:val="Body Text Indent Char"/>
    <w:link w:val="BodyTextIndent"/>
    <w:rsid w:val="004E149C"/>
    <w:rPr>
      <w:sz w:val="24"/>
      <w:szCs w:val="24"/>
      <w:lang w:val="en-GB" w:eastAsia="en-US"/>
    </w:rPr>
  </w:style>
  <w:style w:type="paragraph" w:styleId="Revision">
    <w:name w:val="Revision"/>
    <w:hidden/>
    <w:uiPriority w:val="99"/>
    <w:semiHidden/>
    <w:rsid w:val="00325D55"/>
    <w:rPr>
      <w:sz w:val="24"/>
      <w:szCs w:val="24"/>
    </w:rPr>
  </w:style>
  <w:style w:type="character" w:customStyle="1" w:styleId="Heading10">
    <w:name w:val="Heading #1_"/>
    <w:basedOn w:val="DefaultParagraphFont"/>
    <w:link w:val="Heading11"/>
    <w:rsid w:val="00943079"/>
    <w:rPr>
      <w:rFonts w:ascii="Arial" w:eastAsia="Arial" w:hAnsi="Arial" w:cs="Arial"/>
      <w:b/>
      <w:bCs/>
      <w:i/>
      <w:iCs/>
      <w:shd w:val="clear" w:color="auto" w:fill="FFFFFF"/>
    </w:rPr>
  </w:style>
  <w:style w:type="paragraph" w:customStyle="1" w:styleId="Heading11">
    <w:name w:val="Heading #1"/>
    <w:basedOn w:val="Normal"/>
    <w:link w:val="Heading10"/>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A12E-AF75-4DA8-9E9B-D73737B2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9</Pages>
  <Words>3004</Words>
  <Characters>17127</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20091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Pintarić</cp:lastModifiedBy>
  <cp:revision>76</cp:revision>
  <cp:lastPrinted>2026-07-09T09:37:00Z</cp:lastPrinted>
  <dcterms:created xsi:type="dcterms:W3CDTF">2026-07-02T12:51:00Z</dcterms:created>
  <dcterms:modified xsi:type="dcterms:W3CDTF">2026-07-20T14:51:00Z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